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EE6F2" w14:textId="77777777" w:rsidR="005B3969" w:rsidRDefault="00000000">
      <w:pPr>
        <w:jc w:val="right"/>
        <w:rPr>
          <w:rFonts w:ascii="Georgia" w:eastAsia="Georgia" w:hAnsi="Georgia" w:cs="Georgia"/>
          <w:i/>
        </w:rPr>
      </w:pPr>
      <w:r>
        <w:rPr>
          <w:rFonts w:ascii="Georgia" w:eastAsia="Georgia" w:hAnsi="Georgia" w:cs="Georgia"/>
          <w:i/>
        </w:rPr>
        <w:t>Додаток 3</w:t>
      </w:r>
    </w:p>
    <w:p w14:paraId="1F7EC023" w14:textId="77777777" w:rsidR="005B3969" w:rsidRDefault="005B3969">
      <w:pPr>
        <w:jc w:val="right"/>
        <w:rPr>
          <w:rFonts w:ascii="Georgia" w:eastAsia="Georgia" w:hAnsi="Georgia" w:cs="Georgia"/>
          <w:i/>
        </w:rPr>
      </w:pPr>
    </w:p>
    <w:p w14:paraId="5C9DB99B" w14:textId="77777777" w:rsidR="005B3969" w:rsidRDefault="00000000">
      <w:pPr>
        <w:jc w:val="center"/>
        <w:rPr>
          <w:rFonts w:ascii="Georgia" w:eastAsia="Georgia" w:hAnsi="Georgia" w:cs="Georgia"/>
          <w:i/>
        </w:rPr>
      </w:pPr>
      <w:r>
        <w:rPr>
          <w:rFonts w:ascii="Georgia" w:eastAsia="Georgia" w:hAnsi="Georgia" w:cs="Georgia"/>
          <w:i/>
        </w:rPr>
        <w:t>Пропозиція подається у вигляді, наведеному нижче.</w:t>
      </w:r>
    </w:p>
    <w:p w14:paraId="29E666AC" w14:textId="77777777" w:rsidR="005B3969" w:rsidRDefault="00000000">
      <w:pPr>
        <w:jc w:val="right"/>
        <w:rPr>
          <w:rFonts w:ascii="Georgia" w:eastAsia="Georgia" w:hAnsi="Georgia" w:cs="Georgia"/>
          <w:i/>
        </w:rPr>
      </w:pPr>
      <w:r>
        <w:rPr>
          <w:rFonts w:ascii="Georgia" w:eastAsia="Georgia" w:hAnsi="Georgia" w:cs="Georgia"/>
          <w:i/>
        </w:rPr>
        <w:t xml:space="preserve">Учасник не повинен відступати від даної форми, але не обмежуючись доповненням </w:t>
      </w:r>
    </w:p>
    <w:p w14:paraId="06FD9587" w14:textId="77777777" w:rsidR="005B3969" w:rsidRDefault="00000000">
      <w:pPr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495E02A1" w14:textId="77777777" w:rsidR="005B3969" w:rsidRDefault="005B3969">
      <w:pPr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3697C93C" w14:textId="77777777" w:rsidR="005B3969" w:rsidRDefault="00000000">
      <w:pPr>
        <w:spacing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sdt>
        <w:sdtPr>
          <w:tag w:val="goog_rdk_0"/>
          <w:id w:val="-51978593"/>
        </w:sdtPr>
        <w:sdtContent>
          <w:r>
            <w:rPr>
              <w:rFonts w:ascii="Cousine" w:eastAsia="Cousine" w:hAnsi="Cousine" w:cs="Cousine"/>
              <w:b/>
              <w:sz w:val="24"/>
              <w:szCs w:val="24"/>
            </w:rPr>
            <w:t xml:space="preserve">«Цінова пропозиція № _______ від __ ________ 2025 року» </w:t>
          </w:r>
        </w:sdtContent>
      </w:sdt>
    </w:p>
    <w:p w14:paraId="780FC81A" w14:textId="77777777" w:rsidR="005B3969" w:rsidRDefault="005B3969">
      <w:pPr>
        <w:spacing w:line="240" w:lineRule="auto"/>
        <w:jc w:val="center"/>
        <w:rPr>
          <w:rFonts w:ascii="Georgia" w:eastAsia="Georgia" w:hAnsi="Georgia" w:cs="Georgia"/>
          <w:sz w:val="20"/>
          <w:szCs w:val="20"/>
        </w:rPr>
      </w:pPr>
    </w:p>
    <w:p w14:paraId="107C8E53" w14:textId="77777777" w:rsidR="005B3969" w:rsidRDefault="00000000">
      <w:pPr>
        <w:spacing w:line="240" w:lineRule="auto"/>
        <w:ind w:firstLine="426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Ми_______________________________________ надаємо свою цінову пропозицію, щодо участі в процедурі тендерної закупівлі експертних послуг з координації збору аналітичних даних, розробки та супроводу впровадження планів дій у громадах</w:t>
      </w:r>
      <w:r>
        <w:rPr>
          <w:rFonts w:ascii="Cambria" w:eastAsia="Cambria" w:hAnsi="Cambria" w:cs="Cambria"/>
        </w:rPr>
        <w:t xml:space="preserve"> _______________________</w:t>
      </w:r>
      <w:r>
        <w:rPr>
          <w:rFonts w:ascii="Georgia" w:eastAsia="Georgia" w:hAnsi="Georgia" w:cs="Georgia"/>
          <w:sz w:val="24"/>
          <w:szCs w:val="24"/>
        </w:rPr>
        <w:t>____ області</w:t>
      </w:r>
    </w:p>
    <w:p w14:paraId="156CC9D1" w14:textId="77777777" w:rsidR="005B3969" w:rsidRDefault="00000000">
      <w:pPr>
        <w:spacing w:line="240" w:lineRule="auto"/>
        <w:ind w:firstLine="426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mbria" w:eastAsia="Cambria" w:hAnsi="Cambria" w:cs="Cambria"/>
        </w:rPr>
        <w:br/>
      </w:r>
      <w:r>
        <w:rPr>
          <w:rFonts w:ascii="Georgia" w:eastAsia="Georgia" w:hAnsi="Georgia" w:cs="Georgia"/>
          <w:sz w:val="24"/>
          <w:szCs w:val="24"/>
        </w:rPr>
        <w:t>і, відповідно до вимог, що запропоновані  БО «Благодійний фонд «Пацієнти України».</w:t>
      </w:r>
    </w:p>
    <w:p w14:paraId="09870B3B" w14:textId="77777777" w:rsidR="005B396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right="-466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1. Загальні відомості про учасника:</w:t>
      </w:r>
    </w:p>
    <w:tbl>
      <w:tblPr>
        <w:tblStyle w:val="af8"/>
        <w:tblW w:w="1017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0175"/>
      </w:tblGrid>
      <w:tr w:rsidR="005B3969" w14:paraId="06694F8C" w14:textId="77777777">
        <w:tc>
          <w:tcPr>
            <w:tcW w:w="10175" w:type="dxa"/>
          </w:tcPr>
          <w:p w14:paraId="1CC681AB" w14:textId="77777777" w:rsidR="005B3969" w:rsidRDefault="00000000">
            <w:pPr>
              <w:spacing w:line="240" w:lineRule="auto"/>
              <w:ind w:right="34"/>
              <w:rPr>
                <w:rFonts w:ascii="Georgia" w:eastAsia="Georgia" w:hAnsi="Georgia" w:cs="Georgia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Georgia" w:eastAsia="Georgia" w:hAnsi="Georgia" w:cs="Georgia"/>
                <w:sz w:val="24"/>
                <w:szCs w:val="24"/>
              </w:rPr>
              <w:t>Повне найменування:</w:t>
            </w:r>
          </w:p>
        </w:tc>
      </w:tr>
      <w:tr w:rsidR="005B3969" w14:paraId="2E0C7ED9" w14:textId="77777777">
        <w:tc>
          <w:tcPr>
            <w:tcW w:w="10175" w:type="dxa"/>
          </w:tcPr>
          <w:p w14:paraId="111D59D8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Юридична адреса</w:t>
            </w:r>
          </w:p>
        </w:tc>
      </w:tr>
      <w:tr w:rsidR="005B3969" w14:paraId="17DDFE02" w14:textId="77777777">
        <w:tc>
          <w:tcPr>
            <w:tcW w:w="10175" w:type="dxa"/>
          </w:tcPr>
          <w:p w14:paraId="306B1A55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Фактична адреса:</w:t>
            </w:r>
          </w:p>
        </w:tc>
      </w:tr>
      <w:tr w:rsidR="005B3969" w14:paraId="7F8C16F9" w14:textId="77777777">
        <w:tc>
          <w:tcPr>
            <w:tcW w:w="10175" w:type="dxa"/>
          </w:tcPr>
          <w:p w14:paraId="3A663F03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Код ЄДРПОУ:</w:t>
            </w:r>
          </w:p>
        </w:tc>
      </w:tr>
      <w:tr w:rsidR="005B3969" w14:paraId="71432739" w14:textId="77777777">
        <w:tc>
          <w:tcPr>
            <w:tcW w:w="10175" w:type="dxa"/>
          </w:tcPr>
          <w:p w14:paraId="3C5A5A33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ПІБ та посада керівника юридичної особи:</w:t>
            </w:r>
          </w:p>
        </w:tc>
      </w:tr>
      <w:tr w:rsidR="005B3969" w14:paraId="3CDE7605" w14:textId="77777777">
        <w:tc>
          <w:tcPr>
            <w:tcW w:w="10175" w:type="dxa"/>
          </w:tcPr>
          <w:p w14:paraId="3844A799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Номер телефону контактної особи:</w:t>
            </w:r>
          </w:p>
        </w:tc>
      </w:tr>
      <w:tr w:rsidR="005B3969" w14:paraId="02BDFA6D" w14:textId="77777777">
        <w:tc>
          <w:tcPr>
            <w:tcW w:w="10175" w:type="dxa"/>
          </w:tcPr>
          <w:p w14:paraId="3D6264B3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Електронна пошта контактної особи:</w:t>
            </w:r>
          </w:p>
        </w:tc>
      </w:tr>
      <w:tr w:rsidR="005B3969" w14:paraId="57E7D580" w14:textId="77777777">
        <w:tc>
          <w:tcPr>
            <w:tcW w:w="10175" w:type="dxa"/>
          </w:tcPr>
          <w:p w14:paraId="4D3CE171" w14:textId="77777777" w:rsidR="005B3969" w:rsidRDefault="00000000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Види діяльності(КВЕД):</w:t>
            </w:r>
          </w:p>
          <w:p w14:paraId="33A18E96" w14:textId="77777777" w:rsidR="005B3969" w:rsidRDefault="005B3969">
            <w:pPr>
              <w:spacing w:line="240" w:lineRule="auto"/>
              <w:ind w:right="34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73F67480" w14:textId="3D26F55F" w:rsidR="005B3969" w:rsidRDefault="00000000">
      <w:pPr>
        <w:spacing w:line="240" w:lineRule="auto"/>
        <w:ind w:right="34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2. Вартість роботи з однією громадою</w:t>
      </w:r>
      <w:r w:rsidR="00FA7CEB">
        <w:rPr>
          <w:rFonts w:ascii="Georgia" w:eastAsia="Georgia" w:hAnsi="Georgia" w:cs="Georgia"/>
          <w:b/>
          <w:sz w:val="24"/>
          <w:szCs w:val="24"/>
          <w:lang w:val="uk-UA"/>
        </w:rPr>
        <w:t xml:space="preserve"> (Євро)</w:t>
      </w:r>
      <w:r>
        <w:rPr>
          <w:rFonts w:ascii="Georgia" w:eastAsia="Georgia" w:hAnsi="Georgia" w:cs="Georgia"/>
          <w:b/>
          <w:sz w:val="24"/>
          <w:szCs w:val="24"/>
        </w:rPr>
        <w:t>:</w:t>
      </w:r>
    </w:p>
    <w:p w14:paraId="50E04D02" w14:textId="77777777" w:rsidR="005B3969" w:rsidRDefault="005B3969">
      <w:pPr>
        <w:spacing w:line="240" w:lineRule="auto"/>
        <w:ind w:right="34"/>
        <w:jc w:val="both"/>
        <w:rPr>
          <w:rFonts w:ascii="Georgia" w:eastAsia="Georgia" w:hAnsi="Georgia" w:cs="Georgia"/>
          <w:sz w:val="24"/>
          <w:szCs w:val="24"/>
        </w:rPr>
      </w:pPr>
    </w:p>
    <w:p w14:paraId="47F71EF7" w14:textId="24336D99" w:rsidR="005B3969" w:rsidRDefault="00000000">
      <w:pPr>
        <w:tabs>
          <w:tab w:val="left" w:pos="540"/>
        </w:tabs>
        <w:spacing w:line="240" w:lineRule="auto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Загальна вартість цінової пропозиції</w:t>
      </w:r>
      <w:r w:rsidR="00FA7CEB">
        <w:rPr>
          <w:rFonts w:ascii="Georgia" w:eastAsia="Georgia" w:hAnsi="Georgia" w:cs="Georgia"/>
          <w:b/>
          <w:sz w:val="24"/>
          <w:szCs w:val="24"/>
          <w:lang w:val="uk-UA"/>
        </w:rPr>
        <w:t xml:space="preserve"> (Євро)</w:t>
      </w:r>
      <w:r>
        <w:rPr>
          <w:rFonts w:ascii="Georgia" w:eastAsia="Georgia" w:hAnsi="Georgia" w:cs="Georgia"/>
          <w:b/>
          <w:sz w:val="24"/>
          <w:szCs w:val="24"/>
        </w:rPr>
        <w:t xml:space="preserve">: </w:t>
      </w:r>
    </w:p>
    <w:p w14:paraId="6E6BD061" w14:textId="77777777" w:rsidR="005B3969" w:rsidRDefault="00000000">
      <w:pPr>
        <w:spacing w:line="240" w:lineRule="auto"/>
        <w:ind w:left="360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 xml:space="preserve">                        </w:t>
      </w:r>
    </w:p>
    <w:p w14:paraId="39261399" w14:textId="77777777" w:rsidR="005B3969" w:rsidRDefault="00000000">
      <w:pPr>
        <w:tabs>
          <w:tab w:val="center" w:pos="4153"/>
          <w:tab w:val="right" w:pos="8306"/>
        </w:tabs>
        <w:spacing w:before="240" w:line="240" w:lineRule="auto"/>
        <w:ind w:right="-561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Ціна пропозиції включає в себе всі витрати, податки і збори, необхідні платежі, що сплачуються або мають бути сплачені Учасником, згідно із законодавством України.</w:t>
      </w:r>
    </w:p>
    <w:p w14:paraId="04CA9FE4" w14:textId="77777777" w:rsidR="005B3969" w:rsidRDefault="00000000">
      <w:pPr>
        <w:tabs>
          <w:tab w:val="center" w:pos="4153"/>
          <w:tab w:val="right" w:pos="8306"/>
        </w:tabs>
        <w:spacing w:before="240" w:line="240" w:lineRule="auto"/>
        <w:ind w:right="-561"/>
        <w:jc w:val="both"/>
        <w:rPr>
          <w:rFonts w:ascii="Georgia" w:eastAsia="Georgia" w:hAnsi="Georgia" w:cs="Georgia"/>
          <w:i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3.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sz w:val="24"/>
          <w:szCs w:val="24"/>
        </w:rPr>
        <w:t>Відомості щодо досвіду надання подібних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sz w:val="24"/>
          <w:szCs w:val="24"/>
        </w:rPr>
        <w:t>послуг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(період надання, детальний опис послуг, найменування та контакти замовника, к</w:t>
      </w:r>
      <w:r>
        <w:rPr>
          <w:rFonts w:ascii="Georgia" w:eastAsia="Georgia" w:hAnsi="Georgia" w:cs="Georgia"/>
          <w:i/>
          <w:color w:val="0E1D2F"/>
          <w:sz w:val="24"/>
          <w:szCs w:val="24"/>
          <w:highlight w:val="white"/>
        </w:rPr>
        <w:t>опії договорів або Акти виконаних робіт/ листи-підтвердження / рекомендації від замовників</w:t>
      </w:r>
      <w:r>
        <w:rPr>
          <w:rFonts w:ascii="Georgia" w:eastAsia="Georgia" w:hAnsi="Georgia" w:cs="Georgia"/>
          <w:i/>
          <w:sz w:val="24"/>
          <w:szCs w:val="24"/>
        </w:rPr>
        <w:t xml:space="preserve">). </w:t>
      </w:r>
    </w:p>
    <w:p w14:paraId="6C648FFE" w14:textId="77777777" w:rsidR="005B3969" w:rsidRDefault="00000000">
      <w:pPr>
        <w:tabs>
          <w:tab w:val="center" w:pos="4153"/>
          <w:tab w:val="right" w:pos="8306"/>
        </w:tabs>
        <w:spacing w:before="240" w:line="240" w:lineRule="auto"/>
        <w:ind w:right="-561"/>
        <w:jc w:val="both"/>
        <w:rPr>
          <w:rFonts w:ascii="Georgia" w:eastAsia="Georgia" w:hAnsi="Georgia" w:cs="Georgia"/>
          <w:b/>
          <w:i/>
          <w:sz w:val="24"/>
          <w:szCs w:val="24"/>
        </w:rPr>
      </w:pPr>
      <w:r>
        <w:rPr>
          <w:rFonts w:ascii="Georgia" w:eastAsia="Georgia" w:hAnsi="Georgia" w:cs="Georgia"/>
          <w:b/>
          <w:i/>
          <w:sz w:val="24"/>
          <w:szCs w:val="24"/>
        </w:rPr>
        <w:t>4</w:t>
      </w:r>
      <w:r>
        <w:rPr>
          <w:rFonts w:ascii="Georgia" w:eastAsia="Georgia" w:hAnsi="Georgia" w:cs="Georgia"/>
          <w:i/>
          <w:sz w:val="24"/>
          <w:szCs w:val="24"/>
        </w:rPr>
        <w:t xml:space="preserve">. 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Відомості щодо </w:t>
      </w:r>
      <w:r>
        <w:rPr>
          <w:rFonts w:ascii="Georgia" w:eastAsia="Georgia" w:hAnsi="Georgia" w:cs="Georgia"/>
          <w:b/>
          <w:sz w:val="24"/>
          <w:szCs w:val="24"/>
        </w:rPr>
        <w:t xml:space="preserve"> досвіду практичної взаємодії з обласними державними адміністраціями та територіальними громадами у 2023–2025 роках </w:t>
      </w:r>
      <w:r>
        <w:rPr>
          <w:rFonts w:ascii="Georgia" w:eastAsia="Georgia" w:hAnsi="Georgia" w:cs="Georgia"/>
          <w:b/>
          <w:i/>
          <w:sz w:val="24"/>
          <w:szCs w:val="24"/>
        </w:rPr>
        <w:t>(</w:t>
      </w:r>
      <w:r>
        <w:rPr>
          <w:rFonts w:ascii="Georgia" w:eastAsia="Georgia" w:hAnsi="Georgia" w:cs="Georgia"/>
          <w:i/>
          <w:sz w:val="24"/>
          <w:szCs w:val="24"/>
        </w:rPr>
        <w:t>Описаний досвід роботи із керівництвом області та громадами).</w:t>
      </w:r>
    </w:p>
    <w:p w14:paraId="68F4FCE1" w14:textId="77777777" w:rsidR="005B3969" w:rsidRDefault="00000000">
      <w:pPr>
        <w:tabs>
          <w:tab w:val="center" w:pos="4153"/>
          <w:tab w:val="right" w:pos="8306"/>
        </w:tabs>
        <w:spacing w:before="240" w:line="240" w:lineRule="auto"/>
        <w:ind w:right="-561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i/>
          <w:sz w:val="24"/>
          <w:szCs w:val="24"/>
        </w:rPr>
        <w:t xml:space="preserve">5. </w:t>
      </w:r>
      <w:r>
        <w:rPr>
          <w:rFonts w:ascii="Georgia" w:eastAsia="Georgia" w:hAnsi="Georgia" w:cs="Georgia"/>
          <w:b/>
          <w:sz w:val="24"/>
          <w:szCs w:val="24"/>
        </w:rPr>
        <w:t xml:space="preserve">Підтвердження зобов’язання щодо здійснення постачання послуг без нарахування та сплати ПДВ після завершення реєстрації проєкту МТД: </w:t>
      </w:r>
      <w:r>
        <w:rPr>
          <w:rFonts w:ascii="Georgia" w:eastAsia="Georgia" w:hAnsi="Georgia" w:cs="Georgia"/>
          <w:sz w:val="24"/>
          <w:szCs w:val="24"/>
        </w:rPr>
        <w:t>підтверджуємо.</w:t>
      </w:r>
    </w:p>
    <w:p w14:paraId="19963C73" w14:textId="77777777" w:rsidR="005B3969" w:rsidRDefault="005B3969">
      <w:pPr>
        <w:ind w:left="360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3399D328" w14:textId="77777777" w:rsidR="005B3969" w:rsidRDefault="005B3969">
      <w:pPr>
        <w:ind w:left="360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2F467508" w14:textId="77777777" w:rsidR="005B3969" w:rsidRDefault="005B3969">
      <w:pPr>
        <w:ind w:left="360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3D048308" w14:textId="77777777" w:rsidR="005B3969" w:rsidRDefault="005B3969">
      <w:pPr>
        <w:ind w:left="360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71239C8D" w14:textId="77777777" w:rsidR="005B3969" w:rsidRDefault="00000000">
      <w:pPr>
        <w:ind w:left="360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Посада, прізвище, ініціали, підпис уповноваженої особи Учасника, завірені печаткою</w:t>
      </w:r>
    </w:p>
    <w:p w14:paraId="7E39B478" w14:textId="77777777" w:rsidR="005B3969" w:rsidRDefault="00000000">
      <w:pPr>
        <w:spacing w:after="200"/>
        <w:ind w:left="36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z w:val="16"/>
          <w:szCs w:val="16"/>
        </w:rPr>
        <w:t>* Ця вимога не стосується Учасників,  які в своїй діяльності не користуються печаткою згідно з чинним законодавством</w:t>
      </w:r>
    </w:p>
    <w:sectPr w:rsidR="005B3969">
      <w:headerReference w:type="first" r:id="rId7"/>
      <w:footerReference w:type="first" r:id="rId8"/>
      <w:pgSz w:w="11909" w:h="16834"/>
      <w:pgMar w:top="1276" w:right="1115" w:bottom="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2B565" w14:textId="77777777" w:rsidR="00B76EB7" w:rsidRDefault="00B76EB7">
      <w:pPr>
        <w:spacing w:line="240" w:lineRule="auto"/>
      </w:pPr>
      <w:r>
        <w:separator/>
      </w:r>
    </w:p>
  </w:endnote>
  <w:endnote w:type="continuationSeparator" w:id="0">
    <w:p w14:paraId="4F7B98E7" w14:textId="77777777" w:rsidR="00B76EB7" w:rsidRDefault="00B76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466D02AC-1782-4303-A87A-68677DAA5655}"/>
    <w:embedBold r:id="rId2" w:fontKey="{3C3018E4-FB1B-4B36-81CB-84D8C05C4C2D}"/>
    <w:embedItalic r:id="rId3" w:fontKey="{8220397F-6BAD-412B-BA60-B1E2D52EDAD7}"/>
    <w:embedBoldItalic r:id="rId4" w:fontKey="{5C87E7DA-BE3F-4B19-9D6B-DC2996C8670D}"/>
  </w:font>
  <w:font w:name="Cousine">
    <w:charset w:val="00"/>
    <w:family w:val="auto"/>
    <w:pitch w:val="default"/>
    <w:embedRegular r:id="rId5" w:fontKey="{C4868671-802C-41B8-88B4-0C08CBFA5A0F}"/>
    <w:embedBold r:id="rId6" w:fontKey="{AAC7F5BB-B491-40CC-98C3-1B5017F2AF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6E3A608-5F8D-415E-BC9C-746D03A1EB4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8" w:fontKey="{086E4EF8-7C24-4241-A614-6B77DB67E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8A342" w14:textId="77777777" w:rsidR="005B3969" w:rsidRDefault="005B39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B0B5E" w14:textId="77777777" w:rsidR="00B76EB7" w:rsidRDefault="00B76EB7">
      <w:pPr>
        <w:spacing w:line="240" w:lineRule="auto"/>
      </w:pPr>
      <w:r>
        <w:separator/>
      </w:r>
    </w:p>
  </w:footnote>
  <w:footnote w:type="continuationSeparator" w:id="0">
    <w:p w14:paraId="565BC19E" w14:textId="77777777" w:rsidR="00B76EB7" w:rsidRDefault="00B76E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EFE28" w14:textId="77777777" w:rsidR="005B3969" w:rsidRDefault="00000000">
    <w:r>
      <w:t>Розміщується на офіційному бланку компанії та/або зазначаються повністю реквізити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969"/>
    <w:rsid w:val="005B3969"/>
    <w:rsid w:val="00B76EB7"/>
    <w:rsid w:val="00BB7D28"/>
    <w:rsid w:val="00FA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5B503"/>
  <w15:docId w15:val="{1850AFF0-E087-4132-A8BD-03D6805C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List Paragraph"/>
    <w:uiPriority w:val="34"/>
    <w:qFormat/>
    <w:rsid w:val="00A33B82"/>
    <w:pPr>
      <w:ind w:left="720"/>
      <w:contextualSpacing/>
    </w:pPr>
  </w:style>
  <w:style w:type="paragraph" w:styleId="ac">
    <w:name w:val="Normal (Web)"/>
    <w:uiPriority w:val="99"/>
    <w:semiHidden/>
    <w:unhideWhenUsed/>
    <w:rsid w:val="00CA0AB1"/>
    <w:rPr>
      <w:rFonts w:ascii="Times New Roman" w:hAnsi="Times New Roman" w:cs="Times New Roman"/>
      <w:sz w:val="24"/>
      <w:szCs w:val="24"/>
    </w:r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>
    <w:name w:val="Table Grid"/>
    <w:basedOn w:val="a1"/>
    <w:uiPriority w:val="39"/>
    <w:rsid w:val="00222E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fLDypzmoW/quLpVq/V/vmcCTw==">CgMxLjAaHQoBMBIYChYIB0ISCgdHZW9yZ2lhEgdDb3VzaW5lMghoLmdqZGd4czgAciExeGpzYnhGYnFHRjhiOGxya1k0d0pjbnJOTGxGUlA1TXE=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</dc:creator>
  <cp:lastModifiedBy>Nastya</cp:lastModifiedBy>
  <cp:revision>3</cp:revision>
  <dcterms:created xsi:type="dcterms:W3CDTF">2025-01-14T04:50:00Z</dcterms:created>
  <dcterms:modified xsi:type="dcterms:W3CDTF">2025-08-11T13:28:00Z</dcterms:modified>
</cp:coreProperties>
</file>